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82" w:rsidRDefault="00955A82">
      <w:r>
        <w:rPr>
          <w:b/>
          <w:color w:val="008080"/>
          <w:sz w:val="32"/>
        </w:rPr>
        <w:t>Ot</w:t>
      </w:r>
      <w:bookmarkStart w:id="0" w:name="_GoBack"/>
      <w:bookmarkEnd w:id="0"/>
      <w:r>
        <w:rPr>
          <w:b/>
          <w:color w:val="008080"/>
          <w:sz w:val="32"/>
        </w:rPr>
        <w:t>her measures covered by the grant</w:t>
      </w:r>
    </w:p>
    <w:p w:rsidR="00955A82" w:rsidRPr="00E3415F" w:rsidRDefault="00955A82" w:rsidP="00955A82">
      <w:pPr>
        <w:spacing w:after="0" w:line="240" w:lineRule="auto"/>
        <w:jc w:val="both"/>
        <w:rPr>
          <w:sz w:val="24"/>
        </w:rPr>
      </w:pPr>
      <w:r w:rsidRPr="00E3415F">
        <w:rPr>
          <w:sz w:val="24"/>
        </w:rPr>
        <w:t xml:space="preserve">The following items do not require planning permission and have not been </w:t>
      </w:r>
      <w:r>
        <w:rPr>
          <w:sz w:val="24"/>
        </w:rPr>
        <w:t>included in the factsheets</w:t>
      </w:r>
      <w:r w:rsidRPr="00E3415F">
        <w:rPr>
          <w:sz w:val="24"/>
        </w:rPr>
        <w:t>:</w:t>
      </w:r>
    </w:p>
    <w:p w:rsidR="00955A82" w:rsidRPr="00E3415F" w:rsidRDefault="00955A82" w:rsidP="00955A82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  <w:lang w:eastAsia="en-GB"/>
        </w:rPr>
      </w:pPr>
      <w:r w:rsidRPr="00955A82">
        <w:rPr>
          <w:rFonts w:cs="Arial"/>
          <w:bCs/>
          <w:sz w:val="28"/>
          <w:szCs w:val="24"/>
          <w:lang w:eastAsia="en-GB"/>
        </w:rPr>
        <w:t xml:space="preserve">Hot water tank thermostats </w:t>
      </w:r>
      <w:r w:rsidRPr="00E3415F">
        <w:rPr>
          <w:rFonts w:cs="Arial"/>
          <w:bCs/>
          <w:sz w:val="24"/>
          <w:szCs w:val="24"/>
          <w:lang w:eastAsia="en-GB"/>
        </w:rPr>
        <w:t xml:space="preserve">- </w:t>
      </w:r>
      <w:r w:rsidRPr="00E3415F">
        <w:rPr>
          <w:rFonts w:cs="Arial"/>
          <w:sz w:val="24"/>
          <w:szCs w:val="24"/>
          <w:lang w:eastAsia="en-GB"/>
        </w:rPr>
        <w:t xml:space="preserve">Listed building consent is not required </w:t>
      </w:r>
    </w:p>
    <w:p w:rsidR="00955A82" w:rsidRPr="00E3415F" w:rsidRDefault="00955A82" w:rsidP="00955A82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  <w:lang w:eastAsia="en-GB"/>
        </w:rPr>
      </w:pPr>
      <w:r w:rsidRPr="00955A82">
        <w:rPr>
          <w:rFonts w:cs="Arial"/>
          <w:bCs/>
          <w:sz w:val="28"/>
          <w:szCs w:val="24"/>
          <w:lang w:eastAsia="en-GB"/>
        </w:rPr>
        <w:t xml:space="preserve">Hot water tank insulation </w:t>
      </w:r>
      <w:r w:rsidRPr="00E3415F">
        <w:rPr>
          <w:rFonts w:cs="Arial"/>
          <w:bCs/>
          <w:sz w:val="24"/>
          <w:szCs w:val="24"/>
          <w:lang w:eastAsia="en-GB"/>
        </w:rPr>
        <w:t xml:space="preserve">- </w:t>
      </w:r>
      <w:r w:rsidRPr="00E3415F">
        <w:rPr>
          <w:rFonts w:cs="Arial"/>
          <w:sz w:val="24"/>
          <w:szCs w:val="24"/>
          <w:lang w:eastAsia="en-GB"/>
        </w:rPr>
        <w:t xml:space="preserve">Listed building consent is not required </w:t>
      </w:r>
    </w:p>
    <w:p w:rsidR="00955A82" w:rsidRPr="00E3415F" w:rsidRDefault="00955A82" w:rsidP="00955A82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955A82">
        <w:rPr>
          <w:rFonts w:cs="Arial"/>
          <w:bCs/>
          <w:sz w:val="28"/>
          <w:szCs w:val="24"/>
          <w:lang w:eastAsia="en-GB"/>
        </w:rPr>
        <w:t xml:space="preserve">Heating controls </w:t>
      </w:r>
      <w:r w:rsidRPr="00E3415F">
        <w:rPr>
          <w:rFonts w:cs="Arial"/>
          <w:bCs/>
          <w:sz w:val="24"/>
          <w:szCs w:val="24"/>
          <w:lang w:eastAsia="en-GB"/>
        </w:rPr>
        <w:t xml:space="preserve">- </w:t>
      </w:r>
      <w:r w:rsidRPr="00E3415F">
        <w:rPr>
          <w:rFonts w:cs="Arial"/>
          <w:sz w:val="24"/>
          <w:szCs w:val="24"/>
        </w:rPr>
        <w:t xml:space="preserve">Except in the case of decorative historic radiators, </w:t>
      </w:r>
      <w:r>
        <w:rPr>
          <w:rFonts w:cs="Arial"/>
          <w:sz w:val="24"/>
          <w:szCs w:val="24"/>
        </w:rPr>
        <w:t xml:space="preserve">listed building </w:t>
      </w:r>
      <w:r w:rsidRPr="00E3415F">
        <w:rPr>
          <w:rFonts w:cs="Arial"/>
          <w:sz w:val="24"/>
          <w:szCs w:val="24"/>
        </w:rPr>
        <w:t xml:space="preserve">consent is not required </w:t>
      </w:r>
    </w:p>
    <w:p w:rsidR="00DF6DE4" w:rsidRPr="00955A82" w:rsidRDefault="00955A82" w:rsidP="00955A82">
      <w:pPr>
        <w:pStyle w:val="ListParagraph"/>
        <w:numPr>
          <w:ilvl w:val="0"/>
          <w:numId w:val="1"/>
        </w:numPr>
        <w:tabs>
          <w:tab w:val="left" w:pos="1089"/>
        </w:tabs>
      </w:pPr>
      <w:r w:rsidRPr="00955A82">
        <w:rPr>
          <w:rFonts w:cs="Arial"/>
          <w:bCs/>
          <w:sz w:val="28"/>
          <w:szCs w:val="24"/>
          <w:lang w:eastAsia="en-GB"/>
        </w:rPr>
        <w:t xml:space="preserve">Draught proofing </w:t>
      </w:r>
      <w:r w:rsidRPr="00955A82">
        <w:rPr>
          <w:rFonts w:cs="Arial"/>
          <w:bCs/>
          <w:sz w:val="24"/>
          <w:szCs w:val="24"/>
          <w:lang w:eastAsia="en-GB"/>
        </w:rPr>
        <w:t>-</w:t>
      </w:r>
      <w:r w:rsidRPr="00955A82">
        <w:rPr>
          <w:rFonts w:cs="Arial"/>
          <w:b/>
          <w:bCs/>
          <w:sz w:val="24"/>
          <w:szCs w:val="24"/>
          <w:lang w:eastAsia="en-GB"/>
        </w:rPr>
        <w:t xml:space="preserve"> </w:t>
      </w:r>
      <w:r w:rsidRPr="00955A82">
        <w:rPr>
          <w:rFonts w:cs="Arial"/>
          <w:sz w:val="24"/>
          <w:szCs w:val="24"/>
          <w:lang w:eastAsia="en-GB"/>
        </w:rPr>
        <w:t>Where this involves overhaul and retention of existing doors and windows, such as draught stripping, consent is not normally required. If in doubt, please consult the council’s planning duty service</w:t>
      </w:r>
    </w:p>
    <w:sectPr w:rsidR="00DF6DE4" w:rsidRPr="00955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82" w:rsidRDefault="00955A82" w:rsidP="00955A82">
      <w:pPr>
        <w:spacing w:after="0" w:line="240" w:lineRule="auto"/>
      </w:pPr>
      <w:r>
        <w:separator/>
      </w:r>
    </w:p>
  </w:endnote>
  <w:endnote w:type="continuationSeparator" w:id="0">
    <w:p w:rsidR="00955A82" w:rsidRDefault="00955A82" w:rsidP="0095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82" w:rsidRDefault="00955A82" w:rsidP="00955A82">
      <w:pPr>
        <w:spacing w:after="0" w:line="240" w:lineRule="auto"/>
      </w:pPr>
      <w:r>
        <w:separator/>
      </w:r>
    </w:p>
  </w:footnote>
  <w:footnote w:type="continuationSeparator" w:id="0">
    <w:p w:rsidR="00955A82" w:rsidRDefault="00955A82" w:rsidP="00955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37EA7"/>
    <w:multiLevelType w:val="hybridMultilevel"/>
    <w:tmpl w:val="26808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82"/>
    <w:rsid w:val="00955A82"/>
    <w:rsid w:val="00D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C81BD"/>
  <w15:chartTrackingRefBased/>
  <w15:docId w15:val="{BB0054F6-1452-419E-9A0C-BB360402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>London Borough of Camden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Tulley</dc:creator>
  <cp:keywords/>
  <dc:description/>
  <cp:lastModifiedBy>Nicola Tulley</cp:lastModifiedBy>
  <cp:revision>1</cp:revision>
  <dcterms:created xsi:type="dcterms:W3CDTF">2020-12-21T13:05:00Z</dcterms:created>
  <dcterms:modified xsi:type="dcterms:W3CDTF">2020-12-21T13:08:00Z</dcterms:modified>
</cp:coreProperties>
</file>